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8D6D" w14:textId="77777777" w:rsidR="00D3425A" w:rsidRDefault="00D342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rPr>
          <w:sz w:val="16"/>
        </w:rPr>
      </w:pPr>
    </w:p>
    <w:p w14:paraId="758672C6" w14:textId="4766F2E5" w:rsidR="00D3425A" w:rsidRDefault="001D4C3F">
      <w:pPr>
        <w:framePr w:w="1584" w:h="1548" w:hRule="exact" w:hSpace="90" w:vSpace="90" w:wrap="auto" w:hAnchor="margin" w:x="-17" w:y="434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18"/>
        </w:rPr>
      </w:pPr>
      <w:r>
        <w:rPr>
          <w:noProof/>
          <w:sz w:val="18"/>
        </w:rPr>
        <w:drawing>
          <wp:inline distT="0" distB="0" distL="0" distR="0" wp14:anchorId="7D7B6FBD" wp14:editId="73E9165F">
            <wp:extent cx="924815" cy="858922"/>
            <wp:effectExtent l="0" t="0" r="8890" b="0"/>
            <wp:docPr id="1142083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8353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5" cy="858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E1096" w14:textId="77777777" w:rsidR="00D3425A" w:rsidRDefault="00D342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rPr>
          <w:sz w:val="16"/>
        </w:rPr>
      </w:pPr>
    </w:p>
    <w:p w14:paraId="64FF31AB" w14:textId="77777777" w:rsidR="00D3425A" w:rsidRDefault="00D342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rPr>
          <w:sz w:val="16"/>
        </w:rPr>
      </w:pPr>
    </w:p>
    <w:p w14:paraId="0534EAED" w14:textId="280A6135" w:rsidR="00D3425A" w:rsidRPr="001D4C3F" w:rsidRDefault="001D4C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b/>
          <w:bCs/>
          <w:sz w:val="40"/>
          <w:szCs w:val="48"/>
        </w:rPr>
      </w:pPr>
      <w:r w:rsidRPr="001D4C3F">
        <w:rPr>
          <w:b/>
          <w:bCs/>
          <w:sz w:val="40"/>
          <w:szCs w:val="48"/>
        </w:rPr>
        <w:t xml:space="preserve">Franklin County </w:t>
      </w:r>
    </w:p>
    <w:p w14:paraId="14EEEBA2" w14:textId="761D6D93" w:rsidR="001D4C3F" w:rsidRPr="001D4C3F" w:rsidRDefault="001D4C3F" w:rsidP="001D4C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1"/>
        </w:rPr>
      </w:pPr>
      <w:r w:rsidRPr="001D4C3F">
        <w:rPr>
          <w:sz w:val="21"/>
        </w:rPr>
        <w:t xml:space="preserve">39 W Oneida St. </w:t>
      </w:r>
    </w:p>
    <w:p w14:paraId="5A2548C8" w14:textId="1BB14917" w:rsidR="00D3425A" w:rsidRDefault="001D4C3F" w:rsidP="001D4C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1"/>
        </w:rPr>
      </w:pPr>
      <w:r w:rsidRPr="001D4C3F">
        <w:rPr>
          <w:sz w:val="21"/>
        </w:rPr>
        <w:t>Preston, ID 83263</w:t>
      </w:r>
    </w:p>
    <w:p w14:paraId="6CE1C795" w14:textId="77777777" w:rsidR="001D4C3F" w:rsidRDefault="001D4C3F" w:rsidP="00590C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2"/>
          <w:szCs w:val="22"/>
        </w:rPr>
      </w:pPr>
    </w:p>
    <w:p w14:paraId="636613D2" w14:textId="48E48950" w:rsidR="00590C64" w:rsidRPr="007667D5" w:rsidRDefault="001D4C3F" w:rsidP="00590C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D3425A" w:rsidRPr="007667D5">
        <w:rPr>
          <w:sz w:val="22"/>
          <w:szCs w:val="22"/>
        </w:rPr>
        <w:t>DATE</w:t>
      </w:r>
      <w:r w:rsidR="00027813">
        <w:rPr>
          <w:sz w:val="22"/>
          <w:szCs w:val="22"/>
        </w:rPr>
        <w:t xml:space="preserve">: </w:t>
      </w:r>
      <w:r w:rsidR="00F341FB">
        <w:rPr>
          <w:sz w:val="22"/>
          <w:szCs w:val="22"/>
        </w:rPr>
        <w:t xml:space="preserve"> </w:t>
      </w:r>
      <w:r w:rsidR="00F54AA1">
        <w:rPr>
          <w:sz w:val="22"/>
          <w:szCs w:val="22"/>
        </w:rPr>
        <w:t>March 10</w:t>
      </w:r>
      <w:r w:rsidR="00F84C28" w:rsidRPr="00F54AA1">
        <w:rPr>
          <w:sz w:val="22"/>
          <w:szCs w:val="22"/>
        </w:rPr>
        <w:t>, 2026</w:t>
      </w:r>
    </w:p>
    <w:p w14:paraId="5E134018" w14:textId="711B430D" w:rsidR="00D3425A" w:rsidRDefault="001D4C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="00C41F89">
        <w:rPr>
          <w:sz w:val="22"/>
          <w:szCs w:val="22"/>
        </w:rPr>
        <w:t xml:space="preserve"> TO  </w:t>
      </w:r>
      <w:hyperlink r:id="rId8" w:history="1">
        <w:r w:rsidR="00C41F89" w:rsidRPr="00731C76">
          <w:rPr>
            <w:rStyle w:val="Hyperlink"/>
            <w:sz w:val="22"/>
            <w:szCs w:val="22"/>
          </w:rPr>
          <w:t>legalnotices@postrigister.com</w:t>
        </w:r>
      </w:hyperlink>
      <w:r w:rsidR="00D3425A" w:rsidRPr="007667D5">
        <w:rPr>
          <w:sz w:val="22"/>
          <w:szCs w:val="22"/>
        </w:rPr>
        <w:tab/>
      </w:r>
    </w:p>
    <w:p w14:paraId="4A46B3FE" w14:textId="2B9124E0" w:rsidR="00C41F89" w:rsidRPr="007667D5" w:rsidRDefault="00C41F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ATTN: Mickey DeGregorio</w:t>
      </w:r>
    </w:p>
    <w:p w14:paraId="238ECCA3" w14:textId="0D7D2919" w:rsidR="00D3425A" w:rsidRPr="007667D5" w:rsidRDefault="00FC56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7B590D">
        <w:rPr>
          <w:sz w:val="22"/>
          <w:szCs w:val="22"/>
        </w:rPr>
        <w:tab/>
        <w:t xml:space="preserve">    </w:t>
      </w:r>
      <w:r w:rsidR="00D3425A" w:rsidRPr="007667D5">
        <w:rPr>
          <w:sz w:val="22"/>
          <w:szCs w:val="22"/>
        </w:rPr>
        <w:t xml:space="preserve">PUBLISH </w:t>
      </w:r>
      <w:r w:rsidR="00C41F89">
        <w:rPr>
          <w:sz w:val="22"/>
          <w:szCs w:val="22"/>
        </w:rPr>
        <w:t xml:space="preserve">IN PRESTON CITIZEN ON </w:t>
      </w:r>
      <w:r w:rsidR="00060225">
        <w:rPr>
          <w:sz w:val="22"/>
          <w:szCs w:val="22"/>
        </w:rPr>
        <w:t>–</w:t>
      </w:r>
      <w:r w:rsidR="00C41F89">
        <w:rPr>
          <w:sz w:val="22"/>
          <w:szCs w:val="22"/>
        </w:rPr>
        <w:t xml:space="preserve"> </w:t>
      </w:r>
      <w:r w:rsidR="00F54AA1">
        <w:rPr>
          <w:sz w:val="22"/>
          <w:szCs w:val="22"/>
        </w:rPr>
        <w:t>March 25 and April 1, 2026</w:t>
      </w:r>
      <w:r w:rsidR="00D3425A" w:rsidRPr="007667D5">
        <w:rPr>
          <w:sz w:val="22"/>
          <w:szCs w:val="22"/>
        </w:rPr>
        <w:tab/>
      </w:r>
    </w:p>
    <w:p w14:paraId="384D3C9E" w14:textId="77777777" w:rsidR="00D3425A" w:rsidRDefault="00D342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rPr>
          <w:sz w:val="22"/>
        </w:rPr>
      </w:pPr>
      <w:r>
        <w:rPr>
          <w:sz w:val="22"/>
        </w:rPr>
        <w:t>______________________________________________________________________________</w:t>
      </w:r>
      <w:r w:rsidR="00153F11">
        <w:rPr>
          <w:sz w:val="22"/>
        </w:rPr>
        <w:t>______</w:t>
      </w:r>
    </w:p>
    <w:p w14:paraId="061B441B" w14:textId="77777777" w:rsidR="00D3425A" w:rsidRDefault="00D342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jc w:val="center"/>
        <w:rPr>
          <w:b/>
          <w:sz w:val="22"/>
        </w:rPr>
      </w:pPr>
      <w:r>
        <w:rPr>
          <w:b/>
          <w:sz w:val="22"/>
        </w:rPr>
        <w:t>PUBLIC HEARING</w:t>
      </w:r>
    </w:p>
    <w:p w14:paraId="5F1076F4" w14:textId="40E37C5B" w:rsidR="00D3425A" w:rsidRDefault="001D4C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ind w:firstLine="720"/>
        <w:jc w:val="center"/>
        <w:rPr>
          <w:b/>
          <w:sz w:val="22"/>
        </w:rPr>
      </w:pPr>
      <w:r>
        <w:rPr>
          <w:b/>
          <w:sz w:val="22"/>
        </w:rPr>
        <w:t>Franklin County</w:t>
      </w:r>
    </w:p>
    <w:p w14:paraId="23118D0B" w14:textId="77777777" w:rsidR="002740DA" w:rsidRDefault="002740DA" w:rsidP="001A6591">
      <w:pPr>
        <w:pStyle w:val="BodyTextIndent"/>
        <w:rPr>
          <w:sz w:val="22"/>
        </w:rPr>
      </w:pPr>
    </w:p>
    <w:p w14:paraId="259A07CA" w14:textId="240EC414" w:rsidR="001D4C3F" w:rsidRDefault="001A6591" w:rsidP="00BB3783">
      <w:pPr>
        <w:pStyle w:val="BodyTextIndent"/>
        <w:rPr>
          <w:sz w:val="22"/>
        </w:rPr>
      </w:pPr>
      <w:r>
        <w:rPr>
          <w:sz w:val="22"/>
        </w:rPr>
        <w:t xml:space="preserve">Legal notice is hereby given </w:t>
      </w:r>
      <w:r w:rsidRPr="00F54AA1">
        <w:rPr>
          <w:sz w:val="22"/>
        </w:rPr>
        <w:t xml:space="preserve">that the </w:t>
      </w:r>
      <w:r w:rsidR="001D4C3F" w:rsidRPr="00F54AA1">
        <w:rPr>
          <w:sz w:val="22"/>
        </w:rPr>
        <w:t>FRANKLIN COUNTY</w:t>
      </w:r>
      <w:r w:rsidRPr="00F54AA1">
        <w:rPr>
          <w:sz w:val="22"/>
        </w:rPr>
        <w:t xml:space="preserve"> </w:t>
      </w:r>
      <w:r w:rsidR="00246E18" w:rsidRPr="00F54AA1">
        <w:rPr>
          <w:sz w:val="22"/>
        </w:rPr>
        <w:t>COMMISSION</w:t>
      </w:r>
      <w:r w:rsidR="00F54AA1" w:rsidRPr="00F54AA1">
        <w:rPr>
          <w:sz w:val="22"/>
        </w:rPr>
        <w:t>ERS</w:t>
      </w:r>
      <w:r w:rsidR="00246E18" w:rsidRPr="00F54AA1">
        <w:rPr>
          <w:sz w:val="22"/>
        </w:rPr>
        <w:t xml:space="preserve"> </w:t>
      </w:r>
      <w:r w:rsidRPr="00F54AA1">
        <w:rPr>
          <w:sz w:val="22"/>
        </w:rPr>
        <w:t xml:space="preserve">will hold a public hearing </w:t>
      </w:r>
      <w:r w:rsidR="000B5286" w:rsidRPr="00F54AA1">
        <w:rPr>
          <w:sz w:val="22"/>
        </w:rPr>
        <w:t>on</w:t>
      </w:r>
      <w:r w:rsidR="003B4335" w:rsidRPr="00F54AA1">
        <w:rPr>
          <w:sz w:val="22"/>
        </w:rPr>
        <w:t xml:space="preserve"> </w:t>
      </w:r>
      <w:r w:rsidR="00F54AA1" w:rsidRPr="00F54AA1">
        <w:rPr>
          <w:sz w:val="22"/>
        </w:rPr>
        <w:t>Friday</w:t>
      </w:r>
      <w:r w:rsidR="005600E5">
        <w:rPr>
          <w:sz w:val="22"/>
        </w:rPr>
        <w:t>,</w:t>
      </w:r>
      <w:r w:rsidR="00F54AA1" w:rsidRPr="00F54AA1">
        <w:rPr>
          <w:sz w:val="22"/>
        </w:rPr>
        <w:t xml:space="preserve"> April 10</w:t>
      </w:r>
      <w:r w:rsidR="007B0EB0" w:rsidRPr="00F54AA1">
        <w:rPr>
          <w:sz w:val="22"/>
        </w:rPr>
        <w:t>,</w:t>
      </w:r>
      <w:r w:rsidR="00BE7653" w:rsidRPr="00F54AA1">
        <w:rPr>
          <w:sz w:val="22"/>
        </w:rPr>
        <w:t xml:space="preserve"> 2026</w:t>
      </w:r>
      <w:r w:rsidR="003B4335" w:rsidRPr="00F54AA1">
        <w:rPr>
          <w:sz w:val="22"/>
        </w:rPr>
        <w:t xml:space="preserve"> </w:t>
      </w:r>
      <w:r w:rsidRPr="00F54AA1">
        <w:rPr>
          <w:sz w:val="22"/>
        </w:rPr>
        <w:t xml:space="preserve">at </w:t>
      </w:r>
      <w:r w:rsidR="00F54AA1" w:rsidRPr="00F54AA1">
        <w:rPr>
          <w:sz w:val="22"/>
        </w:rPr>
        <w:t>6</w:t>
      </w:r>
      <w:r w:rsidR="003B4335" w:rsidRPr="00F54AA1">
        <w:rPr>
          <w:sz w:val="22"/>
        </w:rPr>
        <w:t>.00 p.m.</w:t>
      </w:r>
      <w:r w:rsidR="00A45D8B" w:rsidRPr="00F54AA1">
        <w:rPr>
          <w:sz w:val="22"/>
        </w:rPr>
        <w:t xml:space="preserve"> </w:t>
      </w:r>
      <w:r w:rsidRPr="00F54AA1">
        <w:rPr>
          <w:sz w:val="22"/>
        </w:rPr>
        <w:t>at</w:t>
      </w:r>
      <w:r w:rsidR="003B4335" w:rsidRPr="00F54AA1">
        <w:rPr>
          <w:sz w:val="22"/>
        </w:rPr>
        <w:t xml:space="preserve"> Franklin County Courthouse, 39 W Oneida, Preston, ID </w:t>
      </w:r>
      <w:r w:rsidRPr="00F54AA1">
        <w:rPr>
          <w:sz w:val="22"/>
        </w:rPr>
        <w:t>to consider the following:</w:t>
      </w:r>
    </w:p>
    <w:p w14:paraId="21298AAE" w14:textId="77777777" w:rsidR="001D4C3F" w:rsidRDefault="001D4C3F" w:rsidP="001D4C3F">
      <w:pPr>
        <w:widowControl w:val="0"/>
        <w:ind w:left="720"/>
        <w:jc w:val="both"/>
        <w:rPr>
          <w:b/>
          <w:sz w:val="22"/>
        </w:rPr>
      </w:pPr>
    </w:p>
    <w:p w14:paraId="65F224A8" w14:textId="3B2C83CD" w:rsidR="001D4C3F" w:rsidRDefault="001D4C3F" w:rsidP="001D4C3F">
      <w:pPr>
        <w:widowControl w:val="0"/>
        <w:ind w:left="720"/>
        <w:jc w:val="both"/>
        <w:rPr>
          <w:sz w:val="22"/>
        </w:rPr>
      </w:pPr>
      <w:r>
        <w:rPr>
          <w:b/>
          <w:sz w:val="22"/>
        </w:rPr>
        <w:t>APPLICATION BY:</w:t>
      </w:r>
      <w:r>
        <w:rPr>
          <w:sz w:val="22"/>
        </w:rPr>
        <w:t xml:space="preserve"> </w:t>
      </w:r>
      <w:bookmarkStart w:id="0" w:name="_Hlk198140102"/>
      <w:r>
        <w:rPr>
          <w:sz w:val="22"/>
        </w:rPr>
        <w:t>Franklin County, 39 W. One</w:t>
      </w:r>
      <w:r w:rsidR="005600E5">
        <w:rPr>
          <w:sz w:val="22"/>
        </w:rPr>
        <w:t>i</w:t>
      </w:r>
      <w:r>
        <w:rPr>
          <w:sz w:val="22"/>
        </w:rPr>
        <w:t>da Street, Preston, ID 83263</w:t>
      </w:r>
      <w:bookmarkEnd w:id="0"/>
    </w:p>
    <w:p w14:paraId="71226728" w14:textId="77777777" w:rsidR="001D4C3F" w:rsidRDefault="001D4C3F" w:rsidP="001D4C3F">
      <w:pPr>
        <w:widowControl w:val="0"/>
        <w:ind w:left="720"/>
        <w:jc w:val="both"/>
        <w:rPr>
          <w:sz w:val="22"/>
        </w:rPr>
      </w:pPr>
    </w:p>
    <w:p w14:paraId="5867260A" w14:textId="3661D64F" w:rsidR="006900F1" w:rsidRDefault="001D4C3F" w:rsidP="00571D36">
      <w:pPr>
        <w:ind w:left="720"/>
        <w:rPr>
          <w:sz w:val="22"/>
          <w:szCs w:val="22"/>
        </w:rPr>
      </w:pPr>
      <w:r w:rsidRPr="00D756FF">
        <w:rPr>
          <w:b/>
          <w:sz w:val="22"/>
          <w:szCs w:val="22"/>
        </w:rPr>
        <w:t>PROJECT SUMMARY:</w:t>
      </w:r>
      <w:r w:rsidRPr="003042BB"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Franklin County is requesting a </w:t>
      </w:r>
      <w:r w:rsidR="000B50E5">
        <w:rPr>
          <w:sz w:val="22"/>
          <w:szCs w:val="22"/>
        </w:rPr>
        <w:t>development code and subdivision and subdivision ordinance</w:t>
      </w:r>
      <w:r>
        <w:rPr>
          <w:sz w:val="22"/>
          <w:szCs w:val="22"/>
        </w:rPr>
        <w:t xml:space="preserve"> amendment</w:t>
      </w:r>
      <w:r w:rsidR="006900F1">
        <w:rPr>
          <w:sz w:val="22"/>
          <w:szCs w:val="22"/>
        </w:rPr>
        <w:t xml:space="preserve">s </w:t>
      </w:r>
      <w:r w:rsidRPr="003B4335">
        <w:rPr>
          <w:sz w:val="22"/>
          <w:szCs w:val="22"/>
        </w:rPr>
        <w:t xml:space="preserve">to </w:t>
      </w:r>
      <w:r w:rsidR="006900F1">
        <w:rPr>
          <w:sz w:val="22"/>
          <w:szCs w:val="22"/>
        </w:rPr>
        <w:t xml:space="preserve">the </w:t>
      </w:r>
      <w:r w:rsidR="00571D36" w:rsidRPr="003B4335">
        <w:rPr>
          <w:sz w:val="22"/>
          <w:szCs w:val="22"/>
        </w:rPr>
        <w:t xml:space="preserve">2025 Franklin </w:t>
      </w:r>
      <w:r w:rsidR="009D45C6">
        <w:rPr>
          <w:sz w:val="22"/>
          <w:szCs w:val="22"/>
        </w:rPr>
        <w:t xml:space="preserve">County </w:t>
      </w:r>
      <w:r w:rsidR="00041A0A">
        <w:rPr>
          <w:sz w:val="22"/>
          <w:szCs w:val="22"/>
        </w:rPr>
        <w:t>D</w:t>
      </w:r>
      <w:r w:rsidR="000B50E5">
        <w:rPr>
          <w:sz w:val="22"/>
          <w:szCs w:val="22"/>
        </w:rPr>
        <w:t xml:space="preserve">evelopment Code which includes </w:t>
      </w:r>
      <w:r w:rsidR="006900F1">
        <w:rPr>
          <w:sz w:val="22"/>
          <w:szCs w:val="22"/>
        </w:rPr>
        <w:t xml:space="preserve">amendments to the following:  </w:t>
      </w:r>
    </w:p>
    <w:p w14:paraId="7614B72E" w14:textId="358C02EC" w:rsidR="006900F1" w:rsidRPr="00F638ED" w:rsidRDefault="006900F1" w:rsidP="006900F1">
      <w:pPr>
        <w:tabs>
          <w:tab w:val="left" w:pos="720"/>
        </w:tabs>
        <w:spacing w:after="120"/>
        <w:ind w:left="720"/>
        <w:jc w:val="both"/>
        <w:rPr>
          <w:caps/>
          <w:sz w:val="22"/>
          <w:szCs w:val="22"/>
        </w:rPr>
      </w:pPr>
      <w:r w:rsidRPr="00F638ED">
        <w:rPr>
          <w:sz w:val="22"/>
          <w:szCs w:val="22"/>
        </w:rPr>
        <w:t xml:space="preserve">Chapter 2-2: “Definitions”, </w:t>
      </w:r>
      <w:r w:rsidR="0075019E">
        <w:rPr>
          <w:sz w:val="22"/>
          <w:szCs w:val="22"/>
        </w:rPr>
        <w:t xml:space="preserve">Chapter </w:t>
      </w:r>
      <w:r w:rsidRPr="00F638ED">
        <w:rPr>
          <w:sz w:val="22"/>
          <w:szCs w:val="22"/>
        </w:rPr>
        <w:t xml:space="preserve">9-3: “General Standards”, </w:t>
      </w:r>
      <w:r w:rsidR="0075019E">
        <w:rPr>
          <w:sz w:val="22"/>
          <w:szCs w:val="22"/>
        </w:rPr>
        <w:t xml:space="preserve">Chapter </w:t>
      </w:r>
      <w:r w:rsidRPr="00F638ED">
        <w:rPr>
          <w:sz w:val="22"/>
          <w:szCs w:val="22"/>
        </w:rPr>
        <w:t xml:space="preserve">10-2: “Minor Land Division”, </w:t>
      </w:r>
      <w:r w:rsidR="0075019E">
        <w:rPr>
          <w:sz w:val="22"/>
          <w:szCs w:val="22"/>
        </w:rPr>
        <w:t xml:space="preserve">Chapter </w:t>
      </w:r>
      <w:r w:rsidRPr="00F638ED">
        <w:rPr>
          <w:sz w:val="22"/>
          <w:szCs w:val="22"/>
        </w:rPr>
        <w:t xml:space="preserve">10-3: “Standard Subdivisions”, </w:t>
      </w:r>
      <w:r w:rsidR="0075019E">
        <w:rPr>
          <w:sz w:val="22"/>
          <w:szCs w:val="22"/>
        </w:rPr>
        <w:t xml:space="preserve">Chapter </w:t>
      </w:r>
      <w:r w:rsidRPr="00F638ED">
        <w:rPr>
          <w:sz w:val="22"/>
          <w:szCs w:val="22"/>
        </w:rPr>
        <w:t>10-4: “Major Subdivisions”, Appendix A: “Detailed Standards for Platting</w:t>
      </w:r>
      <w:r>
        <w:rPr>
          <w:sz w:val="22"/>
          <w:szCs w:val="22"/>
        </w:rPr>
        <w:t>.</w:t>
      </w:r>
    </w:p>
    <w:p w14:paraId="41C6F8DA" w14:textId="35C92B56" w:rsidR="00410EBB" w:rsidRPr="00E346A6" w:rsidRDefault="001D4C3F" w:rsidP="00571D36">
      <w:pPr>
        <w:ind w:left="720"/>
        <w:rPr>
          <w:sz w:val="22"/>
          <w:szCs w:val="22"/>
        </w:rPr>
      </w:pPr>
      <w:r w:rsidRPr="003B4335">
        <w:rPr>
          <w:sz w:val="22"/>
          <w:szCs w:val="22"/>
        </w:rPr>
        <w:t xml:space="preserve">The </w:t>
      </w:r>
      <w:r w:rsidR="006900F1">
        <w:rPr>
          <w:sz w:val="22"/>
          <w:szCs w:val="22"/>
        </w:rPr>
        <w:t xml:space="preserve">proposed amendment </w:t>
      </w:r>
      <w:r w:rsidRPr="003B4335">
        <w:rPr>
          <w:sz w:val="22"/>
          <w:szCs w:val="22"/>
        </w:rPr>
        <w:t>is available</w:t>
      </w:r>
      <w:r>
        <w:rPr>
          <w:sz w:val="22"/>
          <w:szCs w:val="22"/>
        </w:rPr>
        <w:t xml:space="preserve"> for review and download online </w:t>
      </w:r>
      <w:r w:rsidR="00571D36">
        <w:rPr>
          <w:sz w:val="22"/>
          <w:szCs w:val="22"/>
        </w:rPr>
        <w:t>at</w:t>
      </w:r>
      <w:r w:rsidR="003B4335">
        <w:rPr>
          <w:sz w:val="22"/>
          <w:szCs w:val="22"/>
        </w:rPr>
        <w:t xml:space="preserve"> the Franklin County </w:t>
      </w:r>
      <w:r w:rsidR="00E346A6">
        <w:rPr>
          <w:sz w:val="22"/>
          <w:szCs w:val="22"/>
        </w:rPr>
        <w:t>w</w:t>
      </w:r>
      <w:r w:rsidR="003B4335">
        <w:rPr>
          <w:sz w:val="22"/>
          <w:szCs w:val="22"/>
        </w:rPr>
        <w:t>ebsite at f</w:t>
      </w:r>
      <w:r w:rsidR="003B4335" w:rsidRPr="003B4335">
        <w:rPr>
          <w:sz w:val="22"/>
          <w:szCs w:val="22"/>
          <w:u w:val="single"/>
        </w:rPr>
        <w:t>ranklincountyidaho.org</w:t>
      </w:r>
      <w:r w:rsidR="00E346A6">
        <w:rPr>
          <w:sz w:val="22"/>
          <w:szCs w:val="22"/>
          <w:u w:val="single"/>
        </w:rPr>
        <w:t xml:space="preserve"> </w:t>
      </w:r>
      <w:r w:rsidR="00E346A6">
        <w:rPr>
          <w:sz w:val="22"/>
          <w:szCs w:val="22"/>
        </w:rPr>
        <w:t xml:space="preserve">or copies are available at the Franklin County </w:t>
      </w:r>
      <w:r w:rsidR="00F54AA1">
        <w:rPr>
          <w:sz w:val="22"/>
          <w:szCs w:val="22"/>
        </w:rPr>
        <w:t>Clerk’s Office</w:t>
      </w:r>
      <w:r w:rsidR="00E346A6">
        <w:rPr>
          <w:sz w:val="22"/>
          <w:szCs w:val="22"/>
        </w:rPr>
        <w:t xml:space="preserve">, </w:t>
      </w:r>
      <w:r w:rsidR="00F54AA1">
        <w:rPr>
          <w:sz w:val="22"/>
          <w:szCs w:val="22"/>
        </w:rPr>
        <w:t>39</w:t>
      </w:r>
      <w:r w:rsidR="00E346A6">
        <w:rPr>
          <w:sz w:val="22"/>
          <w:szCs w:val="22"/>
        </w:rPr>
        <w:t xml:space="preserve"> W</w:t>
      </w:r>
      <w:r w:rsidR="005600E5">
        <w:rPr>
          <w:sz w:val="22"/>
          <w:szCs w:val="22"/>
        </w:rPr>
        <w:t>.</w:t>
      </w:r>
      <w:r w:rsidR="00E346A6">
        <w:rPr>
          <w:sz w:val="22"/>
          <w:szCs w:val="22"/>
        </w:rPr>
        <w:t xml:space="preserve"> Oneida, Preston, ID.</w:t>
      </w:r>
    </w:p>
    <w:p w14:paraId="28CEAFC8" w14:textId="77777777" w:rsidR="0019200D" w:rsidRDefault="0019200D" w:rsidP="004375EC">
      <w:pPr>
        <w:ind w:left="720"/>
        <w:rPr>
          <w:sz w:val="21"/>
          <w:szCs w:val="21"/>
        </w:rPr>
      </w:pPr>
    </w:p>
    <w:p w14:paraId="7B3A4F4B" w14:textId="2F8460D7" w:rsidR="00571D36" w:rsidRDefault="00571D36" w:rsidP="00571D36">
      <w:pPr>
        <w:ind w:left="720"/>
        <w:rPr>
          <w:sz w:val="21"/>
          <w:szCs w:val="21"/>
        </w:rPr>
      </w:pPr>
      <w:r>
        <w:rPr>
          <w:b/>
          <w:sz w:val="22"/>
        </w:rPr>
        <w:t>PROJECT LOCATION:</w:t>
      </w:r>
      <w:r>
        <w:rPr>
          <w:sz w:val="22"/>
        </w:rPr>
        <w:t xml:space="preserve"> The Franklin County </w:t>
      </w:r>
      <w:r w:rsidR="003828A2">
        <w:rPr>
          <w:sz w:val="22"/>
        </w:rPr>
        <w:t>development and zoning</w:t>
      </w:r>
      <w:r>
        <w:rPr>
          <w:sz w:val="22"/>
        </w:rPr>
        <w:t xml:space="preserve"> boundary is all of Franklin County, Idaho excluding properties within the incorporated cities of Clifton, Dayton, Franklin, Preston, and Weston. </w:t>
      </w:r>
    </w:p>
    <w:p w14:paraId="0E199327" w14:textId="77777777" w:rsidR="0019200D" w:rsidRDefault="0019200D" w:rsidP="004375EC">
      <w:pPr>
        <w:ind w:left="720"/>
        <w:rPr>
          <w:sz w:val="21"/>
          <w:szCs w:val="21"/>
        </w:rPr>
      </w:pPr>
    </w:p>
    <w:p w14:paraId="45A4704F" w14:textId="6141DAC0" w:rsidR="00571D36" w:rsidRDefault="00480AD0" w:rsidP="00142413">
      <w:pPr>
        <w:widowControl w:val="0"/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720"/>
        <w:jc w:val="both"/>
        <w:rPr>
          <w:bCs/>
          <w:iCs/>
          <w:sz w:val="22"/>
          <w:szCs w:val="22"/>
        </w:rPr>
      </w:pPr>
      <w:r w:rsidRPr="004F4490">
        <w:rPr>
          <w:bCs/>
          <w:iCs/>
          <w:sz w:val="22"/>
          <w:szCs w:val="22"/>
        </w:rPr>
        <w:t xml:space="preserve">The </w:t>
      </w:r>
      <w:r w:rsidR="00571D36">
        <w:rPr>
          <w:bCs/>
          <w:iCs/>
          <w:sz w:val="22"/>
          <w:szCs w:val="22"/>
        </w:rPr>
        <w:t xml:space="preserve">Franklin </w:t>
      </w:r>
      <w:r w:rsidR="00571D36" w:rsidRPr="00F54AA1">
        <w:rPr>
          <w:bCs/>
          <w:iCs/>
          <w:sz w:val="22"/>
          <w:szCs w:val="22"/>
        </w:rPr>
        <w:t>County</w:t>
      </w:r>
      <w:r w:rsidRPr="00F54AA1">
        <w:rPr>
          <w:bCs/>
          <w:iCs/>
          <w:sz w:val="22"/>
          <w:szCs w:val="22"/>
        </w:rPr>
        <w:t xml:space="preserve"> </w:t>
      </w:r>
      <w:r w:rsidR="008732BA">
        <w:rPr>
          <w:bCs/>
          <w:iCs/>
          <w:sz w:val="22"/>
          <w:szCs w:val="22"/>
        </w:rPr>
        <w:t>Commissioners</w:t>
      </w:r>
      <w:r w:rsidR="00305A98">
        <w:rPr>
          <w:bCs/>
          <w:iCs/>
          <w:sz w:val="22"/>
          <w:szCs w:val="22"/>
        </w:rPr>
        <w:t xml:space="preserve"> </w:t>
      </w:r>
      <w:r w:rsidR="008732BA">
        <w:rPr>
          <w:bCs/>
          <w:iCs/>
          <w:sz w:val="22"/>
          <w:szCs w:val="22"/>
        </w:rPr>
        <w:t xml:space="preserve">are </w:t>
      </w:r>
      <w:r w:rsidRPr="004F4490">
        <w:rPr>
          <w:bCs/>
          <w:iCs/>
          <w:sz w:val="22"/>
          <w:szCs w:val="22"/>
        </w:rPr>
        <w:t xml:space="preserve">taking </w:t>
      </w:r>
      <w:r w:rsidR="00DB5853">
        <w:rPr>
          <w:bCs/>
          <w:iCs/>
          <w:sz w:val="22"/>
          <w:szCs w:val="22"/>
        </w:rPr>
        <w:t xml:space="preserve">both in person and </w:t>
      </w:r>
      <w:r w:rsidR="00571D36">
        <w:rPr>
          <w:bCs/>
          <w:iCs/>
          <w:sz w:val="22"/>
          <w:szCs w:val="22"/>
        </w:rPr>
        <w:t>written</w:t>
      </w:r>
      <w:r w:rsidRPr="004F4490">
        <w:rPr>
          <w:bCs/>
          <w:iCs/>
          <w:sz w:val="22"/>
          <w:szCs w:val="22"/>
        </w:rPr>
        <w:t xml:space="preserve"> public </w:t>
      </w:r>
      <w:r>
        <w:rPr>
          <w:bCs/>
          <w:iCs/>
          <w:sz w:val="22"/>
          <w:szCs w:val="22"/>
        </w:rPr>
        <w:t>testimony</w:t>
      </w:r>
      <w:r w:rsidR="00571D36">
        <w:rPr>
          <w:bCs/>
          <w:iCs/>
          <w:sz w:val="22"/>
          <w:szCs w:val="22"/>
        </w:rPr>
        <w:t xml:space="preserve">.  </w:t>
      </w:r>
    </w:p>
    <w:p w14:paraId="54E9B561" w14:textId="42DC430C" w:rsidR="00142413" w:rsidRPr="0019145E" w:rsidRDefault="00142413" w:rsidP="00142413">
      <w:pPr>
        <w:widowControl w:val="0"/>
        <w:tabs>
          <w:tab w:val="left" w:pos="-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40"/>
        <w:ind w:left="720"/>
        <w:jc w:val="both"/>
        <w:rPr>
          <w:sz w:val="22"/>
          <w:szCs w:val="22"/>
        </w:rPr>
      </w:pPr>
      <w:r w:rsidRPr="00142413">
        <w:rPr>
          <w:sz w:val="22"/>
        </w:rPr>
        <w:t xml:space="preserve">WRITTEN COMMENTS must be submitted no less than five (5) </w:t>
      </w:r>
      <w:r w:rsidR="00571D36">
        <w:rPr>
          <w:sz w:val="22"/>
        </w:rPr>
        <w:t>business</w:t>
      </w:r>
      <w:r w:rsidRPr="00142413">
        <w:rPr>
          <w:sz w:val="22"/>
        </w:rPr>
        <w:t xml:space="preserve"> days prior to the day on which the public hearing is scheduled, to </w:t>
      </w:r>
      <w:r w:rsidR="00571D36">
        <w:rPr>
          <w:sz w:val="22"/>
        </w:rPr>
        <w:t xml:space="preserve">Franklin County </w:t>
      </w:r>
      <w:r w:rsidR="00F54AA1">
        <w:rPr>
          <w:sz w:val="22"/>
        </w:rPr>
        <w:t>Commissioners, 39</w:t>
      </w:r>
      <w:r w:rsidR="00571D36">
        <w:rPr>
          <w:sz w:val="22"/>
        </w:rPr>
        <w:t xml:space="preserve"> W. One</w:t>
      </w:r>
      <w:r w:rsidR="00990B75">
        <w:rPr>
          <w:sz w:val="22"/>
        </w:rPr>
        <w:t>i</w:t>
      </w:r>
      <w:r w:rsidR="00571D36">
        <w:rPr>
          <w:sz w:val="22"/>
        </w:rPr>
        <w:t>da Street, Preston, ID 83263</w:t>
      </w:r>
      <w:r w:rsidRPr="00142413">
        <w:rPr>
          <w:sz w:val="22"/>
        </w:rPr>
        <w:t xml:space="preserve">.  Qualified individuals who need accessible communication aids and services or other accommodations to participate in programs and activities are invited to make your needs and preferences </w:t>
      </w:r>
      <w:r w:rsidR="002740DA" w:rsidRPr="00142413">
        <w:rPr>
          <w:sz w:val="22"/>
        </w:rPr>
        <w:t>known</w:t>
      </w:r>
      <w:r w:rsidRPr="00142413">
        <w:rPr>
          <w:sz w:val="22"/>
        </w:rPr>
        <w:t xml:space="preserve"> to the 504/ADA Coordinator</w:t>
      </w:r>
      <w:r w:rsidR="00E346A6">
        <w:rPr>
          <w:sz w:val="22"/>
        </w:rPr>
        <w:t>,</w:t>
      </w:r>
      <w:r w:rsidRPr="00142413">
        <w:rPr>
          <w:sz w:val="22"/>
        </w:rPr>
        <w:t xml:space="preserve"> </w:t>
      </w:r>
      <w:r w:rsidR="00E346A6">
        <w:rPr>
          <w:sz w:val="22"/>
        </w:rPr>
        <w:t xml:space="preserve">Camille Larsen, </w:t>
      </w:r>
      <w:r w:rsidR="00571D36">
        <w:rPr>
          <w:sz w:val="22"/>
        </w:rPr>
        <w:t>Franklin County</w:t>
      </w:r>
      <w:r w:rsidRPr="00142413">
        <w:rPr>
          <w:sz w:val="22"/>
        </w:rPr>
        <w:t xml:space="preserve"> Clerk,</w:t>
      </w:r>
      <w:r w:rsidR="00E346A6">
        <w:rPr>
          <w:sz w:val="22"/>
        </w:rPr>
        <w:t xml:space="preserve"> 208-852-1090, </w:t>
      </w:r>
      <w:r w:rsidRPr="00142413">
        <w:rPr>
          <w:sz w:val="22"/>
        </w:rPr>
        <w:t>Please allow three to five days advanced notice so that your needs may be adequately met.</w:t>
      </w:r>
    </w:p>
    <w:p w14:paraId="07B811FC" w14:textId="77777777" w:rsidR="00D3425A" w:rsidRDefault="00D3425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51"/>
        <w:jc w:val="both"/>
        <w:rPr>
          <w:b/>
          <w:sz w:val="24"/>
          <w:u w:val="single"/>
        </w:rPr>
      </w:pPr>
      <w:r>
        <w:rPr>
          <w:sz w:val="24"/>
        </w:rPr>
        <w:tab/>
        <w:t>________________________________________________________________________</w:t>
      </w:r>
    </w:p>
    <w:p w14:paraId="43918223" w14:textId="244C55FF" w:rsidR="00316470" w:rsidRDefault="00316470" w:rsidP="00316470">
      <w:pPr>
        <w:tabs>
          <w:tab w:val="left" w:pos="6855"/>
        </w:tabs>
        <w:rPr>
          <w:sz w:val="24"/>
        </w:rPr>
      </w:pPr>
    </w:p>
    <w:p w14:paraId="15C5EB98" w14:textId="77777777" w:rsidR="002740DA" w:rsidRPr="002740DA" w:rsidRDefault="002740DA" w:rsidP="002740DA">
      <w:pPr>
        <w:rPr>
          <w:sz w:val="24"/>
        </w:rPr>
      </w:pPr>
    </w:p>
    <w:p w14:paraId="70362E71" w14:textId="35C3325A" w:rsidR="002740DA" w:rsidRPr="002740DA" w:rsidRDefault="002740DA" w:rsidP="002740DA">
      <w:pPr>
        <w:tabs>
          <w:tab w:val="left" w:pos="7431"/>
        </w:tabs>
        <w:rPr>
          <w:sz w:val="24"/>
        </w:rPr>
      </w:pPr>
    </w:p>
    <w:sectPr w:rsidR="002740DA" w:rsidRPr="002740DA" w:rsidSect="009D45C6">
      <w:footerReference w:type="default" r:id="rId9"/>
      <w:endnotePr>
        <w:numFmt w:val="decimal"/>
      </w:endnotePr>
      <w:pgSz w:w="12240" w:h="15840" w:code="1"/>
      <w:pgMar w:top="720" w:right="1080" w:bottom="720" w:left="1080" w:header="720" w:footer="720" w:gutter="0"/>
      <w:paperSrc w:first="257" w:other="25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B3E5" w14:textId="77777777" w:rsidR="007E79A8" w:rsidRDefault="007E79A8">
      <w:r>
        <w:separator/>
      </w:r>
    </w:p>
  </w:endnote>
  <w:endnote w:type="continuationSeparator" w:id="0">
    <w:p w14:paraId="245302F5" w14:textId="77777777" w:rsidR="007E79A8" w:rsidRDefault="007E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E1D9" w14:textId="40529D88" w:rsidR="00835D3F" w:rsidRPr="00205C86" w:rsidRDefault="00835D3F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D2BF" w14:textId="77777777" w:rsidR="007E79A8" w:rsidRDefault="007E79A8">
      <w:r>
        <w:separator/>
      </w:r>
    </w:p>
  </w:footnote>
  <w:footnote w:type="continuationSeparator" w:id="0">
    <w:p w14:paraId="5C69E7E5" w14:textId="77777777" w:rsidR="007E79A8" w:rsidRDefault="007E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AA"/>
    <w:rsid w:val="00021346"/>
    <w:rsid w:val="00027813"/>
    <w:rsid w:val="00041A0A"/>
    <w:rsid w:val="00060225"/>
    <w:rsid w:val="000725AA"/>
    <w:rsid w:val="00072BA1"/>
    <w:rsid w:val="00086776"/>
    <w:rsid w:val="000A2C36"/>
    <w:rsid w:val="000B50E5"/>
    <w:rsid w:val="000B5286"/>
    <w:rsid w:val="000B727B"/>
    <w:rsid w:val="000C199D"/>
    <w:rsid w:val="000E504C"/>
    <w:rsid w:val="000E735D"/>
    <w:rsid w:val="00117257"/>
    <w:rsid w:val="00142413"/>
    <w:rsid w:val="00153F11"/>
    <w:rsid w:val="00156699"/>
    <w:rsid w:val="00174DB6"/>
    <w:rsid w:val="0018256C"/>
    <w:rsid w:val="0019200D"/>
    <w:rsid w:val="001A36E4"/>
    <w:rsid w:val="001A6591"/>
    <w:rsid w:val="001B266C"/>
    <w:rsid w:val="001C311C"/>
    <w:rsid w:val="001D3069"/>
    <w:rsid w:val="001D4C3F"/>
    <w:rsid w:val="001D7892"/>
    <w:rsid w:val="001E0432"/>
    <w:rsid w:val="001E212B"/>
    <w:rsid w:val="001F2D6F"/>
    <w:rsid w:val="00205C86"/>
    <w:rsid w:val="00224E95"/>
    <w:rsid w:val="00226E52"/>
    <w:rsid w:val="002415F5"/>
    <w:rsid w:val="00246E18"/>
    <w:rsid w:val="002573D3"/>
    <w:rsid w:val="002615B3"/>
    <w:rsid w:val="002740DA"/>
    <w:rsid w:val="00302AE5"/>
    <w:rsid w:val="00305A98"/>
    <w:rsid w:val="00316470"/>
    <w:rsid w:val="00353A7F"/>
    <w:rsid w:val="00372926"/>
    <w:rsid w:val="00380498"/>
    <w:rsid w:val="003828A2"/>
    <w:rsid w:val="00387B54"/>
    <w:rsid w:val="003A5246"/>
    <w:rsid w:val="003B4335"/>
    <w:rsid w:val="003B72E6"/>
    <w:rsid w:val="003E2ED0"/>
    <w:rsid w:val="004014CB"/>
    <w:rsid w:val="00410EBB"/>
    <w:rsid w:val="004132C5"/>
    <w:rsid w:val="004375EC"/>
    <w:rsid w:val="0044229C"/>
    <w:rsid w:val="00480AD0"/>
    <w:rsid w:val="00491F0B"/>
    <w:rsid w:val="0050406A"/>
    <w:rsid w:val="005600E5"/>
    <w:rsid w:val="00571D36"/>
    <w:rsid w:val="00590C64"/>
    <w:rsid w:val="00592213"/>
    <w:rsid w:val="006057B2"/>
    <w:rsid w:val="006900F1"/>
    <w:rsid w:val="006F27B1"/>
    <w:rsid w:val="007433A2"/>
    <w:rsid w:val="0075019E"/>
    <w:rsid w:val="00750B5D"/>
    <w:rsid w:val="0076091B"/>
    <w:rsid w:val="007667D5"/>
    <w:rsid w:val="00783CDA"/>
    <w:rsid w:val="0078480C"/>
    <w:rsid w:val="007925E1"/>
    <w:rsid w:val="0079627E"/>
    <w:rsid w:val="007B0EB0"/>
    <w:rsid w:val="007B1929"/>
    <w:rsid w:val="007B325A"/>
    <w:rsid w:val="007B590D"/>
    <w:rsid w:val="007E79A8"/>
    <w:rsid w:val="00810164"/>
    <w:rsid w:val="00810668"/>
    <w:rsid w:val="00812214"/>
    <w:rsid w:val="00835D3F"/>
    <w:rsid w:val="008732BA"/>
    <w:rsid w:val="008A17ED"/>
    <w:rsid w:val="008A363D"/>
    <w:rsid w:val="00937E8D"/>
    <w:rsid w:val="009434EB"/>
    <w:rsid w:val="0095076A"/>
    <w:rsid w:val="00990B75"/>
    <w:rsid w:val="009D45C6"/>
    <w:rsid w:val="00A03C9D"/>
    <w:rsid w:val="00A14F06"/>
    <w:rsid w:val="00A236F3"/>
    <w:rsid w:val="00A24D7E"/>
    <w:rsid w:val="00A45D8B"/>
    <w:rsid w:val="00A60EE4"/>
    <w:rsid w:val="00AF26E0"/>
    <w:rsid w:val="00B01E91"/>
    <w:rsid w:val="00B6454B"/>
    <w:rsid w:val="00B90E3A"/>
    <w:rsid w:val="00BA7F25"/>
    <w:rsid w:val="00BB3783"/>
    <w:rsid w:val="00BE7653"/>
    <w:rsid w:val="00C13507"/>
    <w:rsid w:val="00C41464"/>
    <w:rsid w:val="00C41F89"/>
    <w:rsid w:val="00C43006"/>
    <w:rsid w:val="00C5638A"/>
    <w:rsid w:val="00C64DAF"/>
    <w:rsid w:val="00C84892"/>
    <w:rsid w:val="00CA4085"/>
    <w:rsid w:val="00CE024D"/>
    <w:rsid w:val="00CF4D3C"/>
    <w:rsid w:val="00CF6DA2"/>
    <w:rsid w:val="00D22C71"/>
    <w:rsid w:val="00D3425A"/>
    <w:rsid w:val="00D756FF"/>
    <w:rsid w:val="00D77C0C"/>
    <w:rsid w:val="00D8534E"/>
    <w:rsid w:val="00D92107"/>
    <w:rsid w:val="00DA5D6A"/>
    <w:rsid w:val="00DB47FA"/>
    <w:rsid w:val="00DB5853"/>
    <w:rsid w:val="00DF4D0F"/>
    <w:rsid w:val="00E346A6"/>
    <w:rsid w:val="00E448A4"/>
    <w:rsid w:val="00E85D5A"/>
    <w:rsid w:val="00E96B1F"/>
    <w:rsid w:val="00EB4D76"/>
    <w:rsid w:val="00F267FD"/>
    <w:rsid w:val="00F341FB"/>
    <w:rsid w:val="00F358E9"/>
    <w:rsid w:val="00F54AA1"/>
    <w:rsid w:val="00F617B9"/>
    <w:rsid w:val="00F7255A"/>
    <w:rsid w:val="00F7264F"/>
    <w:rsid w:val="00F84C28"/>
    <w:rsid w:val="00F932D5"/>
    <w:rsid w:val="00FB3309"/>
    <w:rsid w:val="00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E4CE4"/>
  <w15:chartTrackingRefBased/>
  <w15:docId w15:val="{4A0CB87D-1C42-4BA9-86D9-855FE8A5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51"/>
      <w:ind w:left="720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51"/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widowControl w:val="0"/>
      <w:ind w:left="720"/>
    </w:pPr>
  </w:style>
  <w:style w:type="character" w:styleId="Hyperlink">
    <w:name w:val="Hyperlink"/>
    <w:uiPriority w:val="99"/>
    <w:unhideWhenUsed/>
    <w:rsid w:val="00480A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notices@postrigist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54CD-622A-4A02-A8CD-BBABF1D2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Eagle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 Butler</dc:creator>
  <cp:keywords/>
  <dc:description/>
  <cp:lastModifiedBy>clarsen@co.franklin.id.us</cp:lastModifiedBy>
  <cp:revision>2</cp:revision>
  <cp:lastPrinted>2026-03-10T13:41:00Z</cp:lastPrinted>
  <dcterms:created xsi:type="dcterms:W3CDTF">2026-03-10T17:56:00Z</dcterms:created>
  <dcterms:modified xsi:type="dcterms:W3CDTF">2026-03-10T17:56:00Z</dcterms:modified>
</cp:coreProperties>
</file>